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hAnsi="仿宋_GB2312" w:eastAsia="仿宋_GB2312" w:cs="仿宋_GB2312" w:asciiTheme="minorAscii"/>
          <w:sz w:val="44"/>
          <w:szCs w:val="44"/>
          <w:lang w:val="en-US" w:eastAsia="zh-CN"/>
        </w:rPr>
      </w:pPr>
      <w:r>
        <w:rPr>
          <w:rFonts w:hint="eastAsia" w:hAnsi="仿宋_GB2312" w:eastAsia="仿宋_GB2312" w:cs="仿宋_GB2312" w:asciiTheme="minorAscii"/>
          <w:sz w:val="44"/>
          <w:szCs w:val="44"/>
          <w:lang w:val="en-US" w:eastAsia="zh-CN"/>
        </w:rPr>
        <w:t>甘肃省青少年科技教育协会</w:t>
      </w:r>
    </w:p>
    <w:p>
      <w:pPr>
        <w:jc w:val="center"/>
        <w:rPr>
          <w:rFonts w:hint="eastAsia" w:hAnsi="仿宋_GB2312" w:eastAsia="仿宋_GB2312" w:cs="仿宋_GB2312" w:asciiTheme="minorAscii"/>
          <w:sz w:val="44"/>
          <w:szCs w:val="44"/>
          <w:lang w:val="en-US" w:eastAsia="zh-CN"/>
        </w:rPr>
      </w:pPr>
      <w:r>
        <w:rPr>
          <w:rFonts w:hint="eastAsia" w:hAnsi="仿宋_GB2312" w:eastAsia="仿宋_GB2312" w:cs="仿宋_GB2312" w:asciiTheme="minorAscii"/>
          <w:sz w:val="44"/>
          <w:szCs w:val="44"/>
          <w:lang w:val="en-US" w:eastAsia="zh-CN"/>
        </w:rPr>
        <w:t>第三次会员代表大会代表、理事、</w:t>
      </w:r>
    </w:p>
    <w:p>
      <w:pPr>
        <w:jc w:val="center"/>
        <w:rPr>
          <w:rFonts w:hint="eastAsia" w:hAnsi="仿宋_GB2312" w:eastAsia="仿宋_GB2312" w:cs="仿宋_GB2312" w:asciiTheme="minorAscii"/>
          <w:sz w:val="44"/>
          <w:szCs w:val="44"/>
          <w:vertAlign w:val="baseline"/>
          <w:lang w:val="en-US" w:eastAsia="zh-CN"/>
        </w:rPr>
      </w:pPr>
      <w:r>
        <w:rPr>
          <w:rFonts w:hint="eastAsia" w:hAnsi="仿宋_GB2312" w:eastAsia="仿宋_GB2312" w:cs="仿宋_GB2312" w:asciiTheme="minorAscii"/>
          <w:sz w:val="44"/>
          <w:szCs w:val="44"/>
          <w:lang w:val="en-US" w:eastAsia="zh-CN"/>
        </w:rPr>
        <w:t xml:space="preserve"> 常务理事候选人名额分配表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310"/>
        <w:gridCol w:w="1590"/>
        <w:gridCol w:w="144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市州</w:t>
            </w:r>
          </w:p>
        </w:tc>
        <w:tc>
          <w:tcPr>
            <w:tcW w:w="231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0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候选人</w:t>
            </w:r>
          </w:p>
        </w:tc>
        <w:tc>
          <w:tcPr>
            <w:tcW w:w="126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1"/>
                <w:szCs w:val="1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常务理事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理事</w:t>
            </w:r>
          </w:p>
        </w:tc>
        <w:tc>
          <w:tcPr>
            <w:tcW w:w="126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兰州市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兰州市科协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白银市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白银市科协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武威市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武威市科协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金昌市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金昌市科协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张掖市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张掖市科协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酒泉市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酒泉市科协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嘉峪关市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嘉峪关市科协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定西市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定西市科协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平凉市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平凉市科协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庆阳市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庆阳市科协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天水市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天水市科协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陇南市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陇南市科协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临夏州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临夏州科协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甘南州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甘南州科协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（注：常务理事和理事名额单独计算，代表名额包含常务理事、理事名额。）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66374"/>
    <w:rsid w:val="03515DEC"/>
    <w:rsid w:val="1EF9465E"/>
    <w:rsid w:val="259C1A67"/>
    <w:rsid w:val="34A56EF8"/>
    <w:rsid w:val="55C62B36"/>
    <w:rsid w:val="58066374"/>
    <w:rsid w:val="59C53B52"/>
    <w:rsid w:val="622471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2020-11-20T02:02:00Z</dcterms:created>
  <dc:creator>QSB</dc:creator>
  <cp:lastModifiedBy>admin</cp:lastModifiedBy>
  <cp:lastPrinted>2021-03-08T03:33:00Z</cp:lastPrinted>
  <dcterms:modified xsi:type="dcterms:W3CDTF">2021-03-12T03:16:23Z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